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40" w:lineRule="exact"/>
        <w:jc w:val="center"/>
        <w:rPr>
          <w:rFonts w:hint="eastAsia" w:ascii="方正小标宋简体" w:hAnsi="方正小标宋简体" w:eastAsia="方正小标宋简体" w:cs="方正小标宋简体"/>
          <w:b/>
          <w:sz w:val="44"/>
          <w:szCs w:val="44"/>
        </w:rPr>
      </w:pPr>
    </w:p>
    <w:p>
      <w:pPr>
        <w:spacing w:line="84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2018年度广西钦州市本级预算单位</w:t>
      </w:r>
    </w:p>
    <w:p>
      <w:pPr>
        <w:spacing w:line="84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限额内工程施工单位定点采购</w:t>
      </w:r>
    </w:p>
    <w:p>
      <w:pPr>
        <w:spacing w:line="84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协议书</w:t>
      </w:r>
    </w:p>
    <w:p>
      <w:pPr>
        <w:jc w:val="center"/>
        <w:rPr>
          <w:rFonts w:ascii="黑体" w:eastAsia="黑体"/>
          <w:b/>
          <w:sz w:val="32"/>
          <w:szCs w:val="20"/>
        </w:rPr>
      </w:pPr>
    </w:p>
    <w:p>
      <w:pPr>
        <w:jc w:val="center"/>
        <w:rPr>
          <w:sz w:val="28"/>
        </w:rPr>
      </w:pPr>
    </w:p>
    <w:p>
      <w:pPr>
        <w:ind w:firstLine="1212" w:firstLineChars="379"/>
        <w:rPr>
          <w:rFonts w:hint="eastAsia"/>
          <w:sz w:val="32"/>
        </w:rPr>
      </w:pPr>
      <w:r>
        <w:rPr>
          <w:rFonts w:hint="eastAsia"/>
          <w:sz w:val="32"/>
        </w:rPr>
        <w:t xml:space="preserve"> </w:t>
      </w:r>
    </w:p>
    <w:p>
      <w:pPr>
        <w:ind w:firstLine="1212" w:firstLineChars="379"/>
        <w:rPr>
          <w:rFonts w:hint="eastAsia"/>
          <w:sz w:val="32"/>
        </w:rPr>
      </w:pPr>
    </w:p>
    <w:p>
      <w:pPr>
        <w:ind w:firstLine="1532" w:firstLineChars="479"/>
        <w:rPr>
          <w:rFonts w:hint="eastAsia"/>
          <w:sz w:val="32"/>
        </w:rPr>
      </w:pPr>
    </w:p>
    <w:p>
      <w:pPr>
        <w:ind w:firstLine="1849" w:firstLineChars="578"/>
        <w:rPr>
          <w:sz w:val="32"/>
        </w:rPr>
      </w:pPr>
      <w:r>
        <w:rPr>
          <w:rFonts w:hint="eastAsia"/>
          <w:sz w:val="32"/>
        </w:rPr>
        <w:t>协议</w:t>
      </w:r>
      <w:r>
        <w:rPr>
          <w:rFonts w:hint="eastAsia"/>
          <w:spacing w:val="6"/>
          <w:sz w:val="32"/>
        </w:rPr>
        <w:t>编号</w:t>
      </w:r>
      <w:r>
        <w:rPr>
          <w:rFonts w:hint="eastAsia"/>
          <w:sz w:val="32"/>
        </w:rPr>
        <w:t xml:space="preserve">：   </w:t>
      </w:r>
      <w:r>
        <w:rPr>
          <w:rFonts w:hint="eastAsia"/>
          <w:sz w:val="32"/>
          <w:u w:val="single"/>
        </w:rPr>
        <w:t xml:space="preserve">                 </w:t>
      </w:r>
    </w:p>
    <w:p>
      <w:pPr>
        <w:ind w:firstLine="1212" w:firstLineChars="379"/>
        <w:rPr>
          <w:sz w:val="32"/>
        </w:rPr>
      </w:pPr>
    </w:p>
    <w:p>
      <w:pPr>
        <w:ind w:firstLine="1212" w:firstLineChars="379"/>
        <w:rPr>
          <w:sz w:val="32"/>
        </w:rPr>
      </w:pPr>
    </w:p>
    <w:p>
      <w:pPr>
        <w:ind w:firstLine="1212" w:firstLineChars="379"/>
        <w:rPr>
          <w:sz w:val="32"/>
        </w:rPr>
      </w:pPr>
    </w:p>
    <w:p>
      <w:pPr>
        <w:ind w:firstLine="1212" w:firstLineChars="379"/>
        <w:rPr>
          <w:sz w:val="32"/>
        </w:rPr>
      </w:pPr>
    </w:p>
    <w:p>
      <w:pPr>
        <w:ind w:firstLine="1212" w:firstLineChars="379"/>
        <w:rPr>
          <w:sz w:val="32"/>
        </w:rPr>
      </w:pPr>
    </w:p>
    <w:p>
      <w:pPr>
        <w:ind w:firstLine="1212" w:firstLineChars="379"/>
        <w:rPr>
          <w:sz w:val="32"/>
        </w:rPr>
      </w:pPr>
    </w:p>
    <w:p>
      <w:pPr>
        <w:ind w:firstLine="1212" w:firstLineChars="379"/>
        <w:rPr>
          <w:sz w:val="32"/>
        </w:rPr>
      </w:pPr>
    </w:p>
    <w:p>
      <w:pPr>
        <w:ind w:firstLine="1760" w:firstLineChars="550"/>
        <w:rPr>
          <w:sz w:val="32"/>
        </w:rPr>
      </w:pPr>
      <w:r>
        <w:rPr>
          <w:rFonts w:hint="eastAsia"/>
          <w:sz w:val="32"/>
        </w:rPr>
        <w:t>签订协议地点：</w:t>
      </w:r>
      <w:r>
        <w:rPr>
          <w:rFonts w:hint="eastAsia"/>
          <w:sz w:val="32"/>
          <w:u w:val="single"/>
        </w:rPr>
        <w:t xml:space="preserve">                 </w:t>
      </w:r>
    </w:p>
    <w:p>
      <w:pPr>
        <w:pStyle w:val="2"/>
        <w:ind w:firstLine="1760" w:firstLineChars="550"/>
        <w:rPr>
          <w:rFonts w:hAnsi="宋体"/>
        </w:rPr>
      </w:pPr>
      <w:r>
        <w:rPr>
          <w:rFonts w:hint="eastAsia" w:ascii="宋体" w:hAnsi="宋体" w:eastAsia="宋体" w:cs="宋体"/>
          <w:sz w:val="32"/>
        </w:rPr>
        <w:t>签订协议时间</w:t>
      </w:r>
      <w:r>
        <w:rPr>
          <w:rFonts w:hint="eastAsia" w:ascii="Meiryo" w:hAnsi="Meiryo" w:eastAsia="Meiryo" w:cs="Meiryo"/>
          <w:sz w:val="32"/>
        </w:rPr>
        <w:t>：</w:t>
      </w:r>
      <w:r>
        <w:rPr>
          <w:rFonts w:hint="eastAsia"/>
          <w:sz w:val="32"/>
          <w:u w:val="single"/>
        </w:rPr>
        <w:t xml:space="preserve">                 </w:t>
      </w:r>
      <w:r>
        <w:rPr>
          <w:rFonts w:hint="eastAsia"/>
          <w:sz w:val="32"/>
        </w:rPr>
        <w:t xml:space="preserve">  </w:t>
      </w:r>
    </w:p>
    <w:p>
      <w:pPr>
        <w:pStyle w:val="2"/>
        <w:jc w:val="center"/>
        <w:rPr>
          <w:rFonts w:hAnsi="宋体"/>
        </w:rPr>
      </w:pPr>
    </w:p>
    <w:p>
      <w:pPr>
        <w:pStyle w:val="2"/>
        <w:jc w:val="center"/>
        <w:rPr>
          <w:rFonts w:hAnsi="宋体"/>
        </w:rPr>
      </w:pPr>
    </w:p>
    <w:p>
      <w:pPr>
        <w:pStyle w:val="2"/>
        <w:jc w:val="center"/>
        <w:rPr>
          <w:rFonts w:hAnsi="宋体"/>
        </w:rPr>
      </w:pPr>
    </w:p>
    <w:p>
      <w:pPr>
        <w:pStyle w:val="2"/>
        <w:rPr>
          <w:rFonts w:hAnsi="宋体" w:eastAsiaTheme="minor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153" w:rightChars="-73" w:firstLine="0" w:firstLineChars="0"/>
        <w:jc w:val="center"/>
        <w:textAlignment w:val="auto"/>
        <w:outlineLvl w:val="9"/>
        <w:rPr>
          <w:rFonts w:hint="eastAsia" w:asciiTheme="minorEastAsia" w:hAnsiTheme="minorEastAsia"/>
          <w:b/>
          <w:sz w:val="44"/>
          <w:szCs w:val="44"/>
        </w:rPr>
      </w:pPr>
      <w:r>
        <w:rPr>
          <w:rFonts w:hint="eastAsia" w:asciiTheme="minorEastAsia" w:hAnsiTheme="minorEastAsia"/>
          <w:b/>
          <w:sz w:val="44"/>
          <w:szCs w:val="44"/>
        </w:rPr>
        <w:t>2018年度广西钦州市本级预算单位限额内</w:t>
      </w:r>
    </w:p>
    <w:p>
      <w:pPr>
        <w:keepNext w:val="0"/>
        <w:keepLines w:val="0"/>
        <w:pageBreakBefore w:val="0"/>
        <w:widowControl w:val="0"/>
        <w:kinsoku/>
        <w:wordWrap/>
        <w:overflowPunct/>
        <w:topLinePunct w:val="0"/>
        <w:autoSpaceDE/>
        <w:autoSpaceDN/>
        <w:bidi w:val="0"/>
        <w:adjustRightInd/>
        <w:snapToGrid/>
        <w:spacing w:line="480" w:lineRule="exact"/>
        <w:ind w:left="0" w:leftChars="0" w:right="-153" w:rightChars="-73" w:firstLine="0" w:firstLineChars="0"/>
        <w:jc w:val="center"/>
        <w:textAlignment w:val="auto"/>
        <w:outlineLvl w:val="9"/>
        <w:rPr>
          <w:rFonts w:asciiTheme="minorEastAsia" w:hAnsiTheme="minorEastAsia"/>
          <w:b/>
          <w:sz w:val="44"/>
          <w:szCs w:val="44"/>
        </w:rPr>
      </w:pPr>
      <w:r>
        <w:rPr>
          <w:rFonts w:hint="eastAsia" w:asciiTheme="minorEastAsia" w:hAnsiTheme="minorEastAsia"/>
          <w:b/>
          <w:sz w:val="44"/>
          <w:szCs w:val="44"/>
        </w:rPr>
        <w:t>工程施工单位定点采购协议书</w:t>
      </w:r>
    </w:p>
    <w:p>
      <w:pPr>
        <w:pStyle w:val="2"/>
        <w:rPr>
          <w:rFonts w:asciiTheme="minorEastAsia" w:hAnsiTheme="minorEastAsia" w:eastAsiaTheme="minorEastAsia"/>
          <w:b/>
          <w:sz w:val="32"/>
          <w:szCs w:val="32"/>
        </w:rPr>
      </w:pP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25" w:firstLineChars="2000"/>
        <w:jc w:val="both"/>
        <w:textAlignment w:val="auto"/>
        <w:outlineLvl w:val="9"/>
        <w:rPr>
          <w:rFonts w:hint="eastAsia" w:ascii="仿宋_GB2312" w:hAnsi="仿宋_GB2312" w:eastAsia="仿宋_GB2312" w:cs="仿宋_GB2312"/>
          <w:b/>
          <w:spacing w:val="0"/>
          <w:sz w:val="32"/>
          <w:szCs w:val="32"/>
          <w:u w:val="single"/>
        </w:rPr>
      </w:pPr>
      <w:r>
        <w:rPr>
          <w:rFonts w:hint="eastAsia" w:ascii="仿宋_GB2312" w:hAnsi="仿宋_GB2312" w:eastAsia="仿宋_GB2312" w:cs="仿宋_GB2312"/>
          <w:b/>
          <w:spacing w:val="0"/>
          <w:sz w:val="32"/>
          <w:szCs w:val="32"/>
        </w:rPr>
        <w:t>协议编号：</w:t>
      </w:r>
      <w:r>
        <w:rPr>
          <w:rFonts w:hint="eastAsia" w:ascii="仿宋_GB2312" w:hAnsi="仿宋_GB2312" w:eastAsia="仿宋_GB2312" w:cs="仿宋_GB2312"/>
          <w:b/>
          <w:spacing w:val="0"/>
          <w:sz w:val="32"/>
          <w:szCs w:val="32"/>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spacing w:val="0"/>
          <w:sz w:val="32"/>
          <w:szCs w:val="32"/>
        </w:rPr>
        <w:t>甲方：</w:t>
      </w:r>
      <w:r>
        <w:rPr>
          <w:rFonts w:hint="eastAsia" w:ascii="仿宋_GB2312" w:hAnsi="仿宋_GB2312" w:eastAsia="仿宋_GB2312" w:cs="仿宋_GB2312"/>
          <w:spacing w:val="0"/>
          <w:sz w:val="32"/>
          <w:szCs w:val="32"/>
          <w:u w:val="single"/>
          <w:lang w:eastAsia="zh-CN"/>
        </w:rPr>
        <w:t>钦州市财政局政府采购监督管理办公室</w:t>
      </w:r>
      <w:r>
        <w:rPr>
          <w:rFonts w:hint="eastAsia" w:ascii="仿宋_GB2312" w:hAnsi="仿宋_GB2312" w:eastAsia="仿宋_GB2312" w:cs="仿宋_GB2312"/>
          <w:spacing w:val="0"/>
          <w:sz w:val="32"/>
          <w:szCs w:val="32"/>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b/>
          <w:spacing w:val="0"/>
          <w:sz w:val="32"/>
          <w:szCs w:val="32"/>
        </w:rPr>
        <w:t>乙方：</w:t>
      </w:r>
      <w:r>
        <w:rPr>
          <w:rFonts w:hint="eastAsia" w:ascii="仿宋_GB2312" w:hAnsi="仿宋_GB2312" w:eastAsia="仿宋_GB2312" w:cs="仿宋_GB2312"/>
          <w:spacing w:val="0"/>
          <w:sz w:val="32"/>
          <w:szCs w:val="32"/>
          <w:u w:val="single"/>
        </w:rPr>
        <w:t xml:space="preserve">                        </w:t>
      </w:r>
      <w:r>
        <w:rPr>
          <w:rFonts w:hint="eastAsia" w:ascii="仿宋_GB2312" w:hAnsi="仿宋_GB2312" w:eastAsia="仿宋_GB2312" w:cs="仿宋_GB2312"/>
          <w:spacing w:val="0"/>
          <w:sz w:val="32"/>
          <w:szCs w:val="32"/>
          <w:u w:val="single"/>
          <w:lang w:val="en-US" w:eastAsia="zh-CN"/>
        </w:rPr>
        <w:t xml:space="preserve">    </w:t>
      </w:r>
      <w:r>
        <w:rPr>
          <w:rFonts w:hint="eastAsia" w:ascii="仿宋_GB2312" w:hAnsi="仿宋_GB2312" w:eastAsia="仿宋_GB2312" w:cs="仿宋_GB2312"/>
          <w:spacing w:val="0"/>
          <w:sz w:val="32"/>
          <w:szCs w:val="32"/>
          <w:u w:val="single"/>
        </w:rPr>
        <w:t xml:space="preserve"> </w:t>
      </w:r>
      <w:r>
        <w:rPr>
          <w:rFonts w:hint="eastAsia" w:ascii="仿宋_GB2312" w:hAnsi="仿宋_GB2312" w:eastAsia="仿宋_GB2312" w:cs="仿宋_GB2312"/>
          <w:spacing w:val="0"/>
          <w:sz w:val="32"/>
          <w:szCs w:val="32"/>
        </w:rPr>
        <w:t>（中标供应商）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甲方代表广西钦州市本级预算单位（采购人）与乙方签订本协议。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6"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1"/>
          <w:sz w:val="32"/>
          <w:szCs w:val="32"/>
        </w:rPr>
        <w:t>为了保护甲乙双方合法权益，根据《中华人民共和国合同法》、政府采购有关法律法规的规定，及2018年度广西钦州市本级预算单位限额内工程施工单位定点采购项目（编号：QZZC2017-G2-000</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）签订本协议，并共同遵守</w:t>
      </w:r>
      <w:r>
        <w:rPr>
          <w:rFonts w:hint="eastAsia" w:ascii="仿宋_GB2312" w:hAnsi="仿宋_GB2312" w:eastAsia="仿宋_GB2312" w:cs="仿宋_GB2312"/>
          <w:spacing w:val="0"/>
          <w:sz w:val="32"/>
          <w:szCs w:val="32"/>
        </w:rPr>
        <w:t>。</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一、协议内容</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甲方确定乙方为2018年度广西钦州市本级预</w:t>
      </w:r>
      <w:bookmarkStart w:id="0" w:name="_GoBack"/>
      <w:bookmarkEnd w:id="0"/>
      <w:r>
        <w:rPr>
          <w:rFonts w:hint="eastAsia" w:ascii="仿宋_GB2312" w:hAnsi="仿宋_GB2312" w:eastAsia="仿宋_GB2312" w:cs="仿宋_GB2312"/>
          <w:spacing w:val="0"/>
          <w:sz w:val="32"/>
          <w:szCs w:val="32"/>
        </w:rPr>
        <w:t>算单位限额内工程施工单位定点单位。乙方须按照《中标通知书》规定的价格优惠率和其他要求与甲方所代表的采购人签定和履行本协议。</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二、协议有效期</w:t>
      </w:r>
    </w:p>
    <w:p>
      <w:pPr>
        <w:pStyle w:val="2"/>
        <w:keepNext w:val="0"/>
        <w:keepLines w:val="0"/>
        <w:pageBreakBefore w:val="0"/>
        <w:widowControl w:val="0"/>
        <w:kinsoku/>
        <w:wordWrap/>
        <w:overflowPunct/>
        <w:topLinePunct w:val="0"/>
        <w:autoSpaceDE/>
        <w:autoSpaceDN/>
        <w:bidi w:val="0"/>
        <w:adjustRightInd/>
        <w:snapToGrid/>
        <w:spacing w:line="480" w:lineRule="exact"/>
        <w:ind w:left="319" w:leftChars="152" w:right="0" w:rightChars="0" w:firstLine="320" w:firstLineChars="1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本协议期限为</w:t>
      </w:r>
      <w:r>
        <w:rPr>
          <w:rFonts w:hint="eastAsia" w:ascii="仿宋_GB2312" w:hAnsi="仿宋_GB2312" w:eastAsia="仿宋_GB2312" w:cs="仿宋_GB2312"/>
          <w:spacing w:val="0"/>
          <w:sz w:val="32"/>
          <w:szCs w:val="32"/>
          <w:lang w:eastAsia="zh-CN"/>
        </w:rPr>
        <w:t>壹</w:t>
      </w:r>
      <w:r>
        <w:rPr>
          <w:rFonts w:hint="eastAsia" w:ascii="仿宋_GB2312" w:hAnsi="仿宋_GB2312" w:eastAsia="仿宋_GB2312" w:cs="仿宋_GB2312"/>
          <w:spacing w:val="0"/>
          <w:sz w:val="32"/>
          <w:szCs w:val="32"/>
        </w:rPr>
        <w:t>年，从双方签字、盖章之日起</w:t>
      </w:r>
      <w:r>
        <w:rPr>
          <w:rFonts w:hint="eastAsia" w:ascii="仿宋_GB2312" w:hAnsi="仿宋_GB2312" w:eastAsia="仿宋_GB2312" w:cs="仿宋_GB2312"/>
          <w:spacing w:val="0"/>
          <w:sz w:val="32"/>
          <w:szCs w:val="32"/>
          <w:u w:val="single"/>
        </w:rPr>
        <w:t xml:space="preserve"> </w:t>
      </w:r>
      <w:r>
        <w:rPr>
          <w:rFonts w:hint="eastAsia" w:ascii="仿宋_GB2312" w:hAnsi="仿宋_GB2312" w:eastAsia="仿宋_GB2312" w:cs="仿宋_GB2312"/>
          <w:spacing w:val="0"/>
          <w:sz w:val="32"/>
          <w:szCs w:val="32"/>
          <w:u w:val="single"/>
          <w:lang w:val="en-US" w:eastAsia="zh-CN"/>
        </w:rPr>
        <w:t xml:space="preserve">   </w:t>
      </w:r>
      <w:r>
        <w:rPr>
          <w:rFonts w:hint="eastAsia" w:ascii="仿宋_GB2312" w:hAnsi="仿宋_GB2312" w:eastAsia="仿宋_GB2312" w:cs="仿宋_GB2312"/>
          <w:spacing w:val="0"/>
          <w:sz w:val="32"/>
          <w:szCs w:val="32"/>
          <w:u w:val="single"/>
        </w:rPr>
        <w:t>年</w:t>
      </w:r>
      <w:r>
        <w:rPr>
          <w:rFonts w:hint="eastAsia" w:ascii="仿宋_GB2312" w:hAnsi="仿宋_GB2312" w:eastAsia="仿宋_GB2312" w:cs="仿宋_GB2312"/>
          <w:spacing w:val="0"/>
          <w:sz w:val="32"/>
          <w:szCs w:val="32"/>
          <w:u w:val="single"/>
          <w:lang w:val="en-US" w:eastAsia="zh-CN"/>
        </w:rPr>
        <w:t xml:space="preserve">  </w:t>
      </w:r>
      <w:r>
        <w:rPr>
          <w:rFonts w:hint="eastAsia" w:ascii="仿宋_GB2312" w:hAnsi="仿宋_GB2312" w:eastAsia="仿宋_GB2312" w:cs="仿宋_GB2312"/>
          <w:spacing w:val="0"/>
          <w:sz w:val="32"/>
          <w:szCs w:val="32"/>
          <w:u w:val="single"/>
        </w:rPr>
        <w:t xml:space="preserve">月 </w:t>
      </w:r>
      <w:r>
        <w:rPr>
          <w:rFonts w:hint="eastAsia" w:ascii="仿宋_GB2312" w:hAnsi="仿宋_GB2312" w:eastAsia="仿宋_GB2312" w:cs="仿宋_GB2312"/>
          <w:spacing w:val="0"/>
          <w:sz w:val="32"/>
          <w:szCs w:val="32"/>
          <w:u w:val="single"/>
          <w:lang w:val="en-US" w:eastAsia="zh-CN"/>
        </w:rPr>
        <w:t xml:space="preserve"> </w:t>
      </w:r>
      <w:r>
        <w:rPr>
          <w:rFonts w:hint="eastAsia" w:ascii="仿宋_GB2312" w:hAnsi="仿宋_GB2312" w:eastAsia="仿宋_GB2312" w:cs="仿宋_GB2312"/>
          <w:spacing w:val="0"/>
          <w:sz w:val="32"/>
          <w:szCs w:val="32"/>
          <w:u w:val="single"/>
        </w:rPr>
        <w:t>日止</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三、双方约定</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乙方不得将建设单位委托的施工的工程转交第三方完成。</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乙方应严格按照建设工程施工协议要求开展施工工作，投入足够的、合格的人员保证工程进度、质量。</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3、乙方在与工程建设单位签订施工协议时应明确该项目班子人员配备，在施工过程中如有项目班子人员作局部调整，要征得工程建设单位的同意，同意后方可进行调换。</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乙方须实事求是、认真提交的每一期工程量及计量款，并对其准确性负责，乙方不得与监理单位串通，无中生有、虚报、冒报、谎报工程数量，对因变更而发生的新增项目单价应按施工协议约定合理审核。在每一期计量时，乙方最终确认的计量款与工程建设单位最终确认的计量款差额在3%（含3%）以上的，视为乙方违约。</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5、乙方必须严格按图施工，不定期接受有关部门的监督检查。</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四、违约责任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定点采购供应商如有以下行为之一的，由钦州市财政局停止该供应商定点采购资格并取消其下一次定点采购投标资格。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b/>
          <w:spacing w:val="0"/>
          <w:sz w:val="32"/>
          <w:szCs w:val="32"/>
        </w:rPr>
        <w:t>（1）提供虚假投标材料的；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b/>
          <w:spacing w:val="0"/>
          <w:sz w:val="32"/>
          <w:szCs w:val="32"/>
        </w:rPr>
        <w:t>（2）向政府采购监督管理部门、集中采购机构或采购人工作人员行贿或提供其他不正当利益的；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b/>
          <w:spacing w:val="0"/>
          <w:sz w:val="32"/>
          <w:szCs w:val="32"/>
        </w:rPr>
        <w:t>（3）中标后弃标、拒签采购协议的；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b/>
          <w:spacing w:val="0"/>
          <w:sz w:val="32"/>
          <w:szCs w:val="32"/>
        </w:rPr>
        <w:t>（4）在执行过程中采取价格联盟，损害采购人利益的；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b/>
          <w:spacing w:val="0"/>
          <w:sz w:val="32"/>
          <w:szCs w:val="32"/>
        </w:rPr>
        <w:t>（5）不按要求和承诺提供相关的服务的；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b/>
          <w:spacing w:val="0"/>
          <w:sz w:val="32"/>
          <w:szCs w:val="32"/>
        </w:rPr>
        <w:t>（6）串通订立虚假政府采购合同的；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b/>
          <w:spacing w:val="0"/>
          <w:sz w:val="32"/>
          <w:szCs w:val="32"/>
        </w:rPr>
        <w:t>（7）不按要求报送合同、报表等有关资料的；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b/>
          <w:spacing w:val="0"/>
          <w:sz w:val="32"/>
          <w:szCs w:val="32"/>
        </w:rPr>
        <w:t>（8）不按要求和承诺提供相关的施工和服务；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b/>
          <w:spacing w:val="0"/>
          <w:sz w:val="32"/>
          <w:szCs w:val="32"/>
        </w:rPr>
        <w:t>（9）提供假冒伪劣产品进行施工的；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b/>
          <w:spacing w:val="0"/>
          <w:sz w:val="32"/>
          <w:szCs w:val="32"/>
        </w:rPr>
        <w:t>（10）不能按承诺的施工时间完工的；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spacing w:val="0"/>
          <w:sz w:val="32"/>
          <w:szCs w:val="32"/>
          <w:u w:val="single"/>
        </w:rPr>
      </w:pPr>
      <w:r>
        <w:rPr>
          <w:rFonts w:hint="eastAsia" w:ascii="仿宋_GB2312" w:hAnsi="仿宋_GB2312" w:eastAsia="仿宋_GB2312" w:cs="仿宋_GB2312"/>
          <w:b/>
          <w:spacing w:val="0"/>
          <w:sz w:val="32"/>
          <w:szCs w:val="32"/>
        </w:rPr>
        <w:t>（11）有其他违反有关法律法规规定的情形的。</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五、不可抗力事件处理</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1、不可抗力事件发生后，应立即通知对方，并附送有关权威机构出具的证明。</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2、不可抗力事件延续120天以上，双方应通过友好协商，确定是否继续履行协议。</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六、诉讼</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双方在执行协议中所发生的一切争议，应通过协商解决。协议签订地在此约定为钦州市。</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七、协议生效及其它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1、协议经双方法定代表人或授权委托代理人签字并加盖单位公章后生效。</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spacing w:val="0"/>
          <w:sz w:val="32"/>
          <w:szCs w:val="32"/>
        </w:rPr>
        <w:t>2、协议执行中，如需修改或补充协议内容，由双方协商在不改变投标文件的实质性内容基础上另签署书面修改或补充协议作为主协议不可分割的一部分，</w:t>
      </w:r>
      <w:r>
        <w:rPr>
          <w:rFonts w:hint="eastAsia" w:ascii="仿宋_GB2312" w:hAnsi="仿宋_GB2312" w:eastAsia="仿宋_GB2312" w:cs="仿宋_GB2312"/>
          <w:b/>
          <w:spacing w:val="0"/>
          <w:sz w:val="32"/>
          <w:szCs w:val="32"/>
        </w:rPr>
        <w:t>并报钦州市政府采购监督管理办公室核准后方可执行。</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当事人一方要求变更或解除协议时，应当在7个工作日前通知对方，因解除协议使一方遭受损失的，除依法可以免除责任的外，应由责任方负责赔偿。变更或解除协议的通知或协议必须采取书面形式，协议未达成之前，原协议仍然有效。</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4、下述协议附件为本协议不可分割的部分并与本协议具有同等效力：</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中标通知书</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委托协议书</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投标文件</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招标文件答疑、补充通知</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招标文件</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本协议未尽事宜，遵照《中华人民共和国合同法》有关条文执行。</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6、本协议正本一式肆份。经甲乙双方法定代表人或委托代理人签字并加盖公章后生效。甲方执贰份，</w:t>
      </w:r>
      <w:r>
        <w:rPr>
          <w:rFonts w:hint="eastAsia" w:ascii="仿宋_GB2312" w:hAnsi="仿宋_GB2312" w:eastAsia="仿宋_GB2312" w:cs="仿宋_GB2312"/>
          <w:spacing w:val="0"/>
          <w:sz w:val="32"/>
          <w:szCs w:val="32"/>
          <w:highlight w:val="none"/>
          <w:lang w:eastAsia="zh-CN"/>
        </w:rPr>
        <w:t>乙方</w:t>
      </w:r>
      <w:r>
        <w:rPr>
          <w:rFonts w:hint="eastAsia" w:ascii="仿宋_GB2312" w:hAnsi="仿宋_GB2312" w:eastAsia="仿宋_GB2312" w:cs="仿宋_GB2312"/>
          <w:spacing w:val="0"/>
          <w:sz w:val="32"/>
          <w:szCs w:val="32"/>
        </w:rPr>
        <w:t>执</w:t>
      </w:r>
      <w:r>
        <w:rPr>
          <w:rFonts w:hint="eastAsia" w:ascii="仿宋_GB2312" w:hAnsi="仿宋_GB2312" w:eastAsia="仿宋_GB2312" w:cs="仿宋_GB2312"/>
          <w:spacing w:val="0"/>
          <w:sz w:val="32"/>
          <w:szCs w:val="32"/>
          <w:lang w:eastAsia="zh-CN"/>
        </w:rPr>
        <w:t>壹</w:t>
      </w:r>
      <w:r>
        <w:rPr>
          <w:rFonts w:hint="eastAsia" w:ascii="仿宋_GB2312" w:hAnsi="仿宋_GB2312" w:eastAsia="仿宋_GB2312" w:cs="仿宋_GB2312"/>
          <w:spacing w:val="0"/>
          <w:sz w:val="32"/>
          <w:szCs w:val="32"/>
        </w:rPr>
        <w:t>份</w:t>
      </w:r>
      <w:r>
        <w:rPr>
          <w:rFonts w:hint="eastAsia" w:ascii="仿宋_GB2312" w:hAnsi="仿宋_GB2312" w:eastAsia="仿宋_GB2312" w:cs="仿宋_GB2312"/>
          <w:spacing w:val="0"/>
          <w:sz w:val="32"/>
          <w:szCs w:val="32"/>
          <w:lang w:eastAsia="zh-CN"/>
        </w:rPr>
        <w:t>，钦州市政府采购中心</w:t>
      </w:r>
      <w:r>
        <w:rPr>
          <w:rFonts w:hint="eastAsia" w:ascii="仿宋_GB2312" w:hAnsi="仿宋_GB2312" w:eastAsia="仿宋_GB2312" w:cs="仿宋_GB2312"/>
          <w:spacing w:val="0"/>
          <w:sz w:val="32"/>
          <w:szCs w:val="32"/>
        </w:rPr>
        <w:t>执壹份。</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xml:space="preserve">甲方：                    乙方： </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xml:space="preserve">地址：                    地址： </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邮政编码：                邮政编码：</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法定代表人：              法定代表人：</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授权委托代理人：          授权委托代理人：</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xml:space="preserve">电话：                    电话：   </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传真：                    传真：</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签订地点：</w:t>
      </w:r>
      <w:r>
        <w:rPr>
          <w:rFonts w:hint="eastAsia" w:ascii="仿宋_GB2312" w:hAnsi="仿宋_GB2312" w:eastAsia="仿宋_GB2312" w:cs="仿宋_GB2312"/>
          <w:spacing w:val="0"/>
          <w:sz w:val="32"/>
          <w:szCs w:val="32"/>
          <w:lang w:eastAsia="zh-CN"/>
        </w:rPr>
        <w:t>钦州市</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签订日期：    年   月   日</w:t>
      </w:r>
    </w:p>
    <w:p>
      <w:pPr>
        <w:rPr>
          <w:sz w:val="32"/>
          <w:szCs w:val="32"/>
        </w:rPr>
      </w:pPr>
    </w:p>
    <w:sectPr>
      <w:footerReference r:id="rId3" w:type="default"/>
      <w:pgSz w:w="11906" w:h="16838"/>
      <w:pgMar w:top="986" w:right="1179" w:bottom="986" w:left="1179"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FangSong_GB2312">
    <w:altName w:val="仿宋_GB2312"/>
    <w:panose1 w:val="02010609060101010101"/>
    <w:charset w:val="00"/>
    <w:family w:val="roman"/>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Meiryo">
    <w:panose1 w:val="020B0604030504040204"/>
    <w:charset w:val="80"/>
    <w:family w:val="swiss"/>
    <w:pitch w:val="default"/>
    <w:sig w:usb0="E10102FF" w:usb1="EAC7FFFF" w:usb2="00010012" w:usb3="00000000" w:csb0="6002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p>
    <w:pPr>
      <w:pBdr>
        <w:top w:val="none" w:color="auto" w:sz="0" w:space="0"/>
        <w:left w:val="none" w:color="auto" w:sz="0" w:space="0"/>
        <w:bottom w:val="none" w:color="auto" w:sz="0" w:space="0"/>
        <w:right w:val="none" w:color="auto" w:sz="0" w:space="0"/>
        <w:between w:val="none" w:color="auto" w:sz="0" w:space="0"/>
      </w:pBdr>
      <w:spacing w:after="0" w:afterLines="0"/>
      <w:rPr>
        <w:rFonts w:hint="eastAsia"/>
        <w:lang w:eastAsia="zh-CN"/>
      </w:rP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43525"/>
    <w:multiLevelType w:val="multilevel"/>
    <w:tmpl w:val="43F43525"/>
    <w:lvl w:ilvl="0" w:tentative="0">
      <w:start w:val="1"/>
      <w:numFmt w:val="decimal"/>
      <w:lvlText w:val="(%1)"/>
      <w:lvlJc w:val="left"/>
      <w:pPr>
        <w:tabs>
          <w:tab w:val="left" w:pos="780"/>
        </w:tabs>
        <w:ind w:left="7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400FE"/>
    <w:rsid w:val="02FC21AA"/>
    <w:rsid w:val="04253EDE"/>
    <w:rsid w:val="06EB535B"/>
    <w:rsid w:val="0B5A02BC"/>
    <w:rsid w:val="0DE13C7E"/>
    <w:rsid w:val="1463100A"/>
    <w:rsid w:val="14D85AC8"/>
    <w:rsid w:val="1BDF4CB0"/>
    <w:rsid w:val="20F65FB7"/>
    <w:rsid w:val="38914C9C"/>
    <w:rsid w:val="3AB2315E"/>
    <w:rsid w:val="3CB400FE"/>
    <w:rsid w:val="420C5C68"/>
    <w:rsid w:val="4FCE7A0A"/>
    <w:rsid w:val="5C221EA1"/>
    <w:rsid w:val="5FD04F5B"/>
    <w:rsid w:val="6B2F4BD1"/>
    <w:rsid w:val="71BD0A31"/>
    <w:rsid w:val="734E1604"/>
    <w:rsid w:val="757D5236"/>
    <w:rsid w:val="7E090A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eastAsia="宋体" w:cs="Times New Roman"/>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2017-06-26T07:29:00Z</dcterms:created>
  <dc:creator>Administrator</dc:creator>
  <cp:lastModifiedBy>Administrator</cp:lastModifiedBy>
  <dcterms:modified xsi:type="dcterms:W3CDTF">2018-01-22T07:33:48Z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